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6AA8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7F449151">
      <w:pPr>
        <w:pStyle w:val="13"/>
        <w:bidi w:val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2025年度</w:t>
      </w:r>
      <w:r>
        <w:rPr>
          <w:rFonts w:hint="eastAsia"/>
          <w:sz w:val="44"/>
          <w:szCs w:val="44"/>
        </w:rPr>
        <w:t>三元区</w:t>
      </w:r>
      <w:r>
        <w:rPr>
          <w:rFonts w:hint="eastAsia"/>
          <w:sz w:val="44"/>
          <w:szCs w:val="44"/>
          <w:lang w:eastAsia="zh-CN"/>
        </w:rPr>
        <w:t>“</w:t>
      </w:r>
      <w:r>
        <w:rPr>
          <w:rFonts w:hint="eastAsia"/>
          <w:sz w:val="44"/>
          <w:szCs w:val="44"/>
        </w:rPr>
        <w:t>共有产权</w:t>
      </w:r>
      <w:r>
        <w:rPr>
          <w:rFonts w:hint="eastAsia"/>
          <w:sz w:val="44"/>
          <w:szCs w:val="44"/>
          <w:lang w:eastAsia="zh-CN"/>
        </w:rPr>
        <w:t>”</w:t>
      </w:r>
      <w:r>
        <w:rPr>
          <w:rFonts w:hint="eastAsia"/>
          <w:sz w:val="44"/>
          <w:szCs w:val="44"/>
          <w:lang w:val="en-US" w:eastAsia="zh-CN"/>
        </w:rPr>
        <w:t>房源公示</w:t>
      </w:r>
    </w:p>
    <w:p w14:paraId="261FDBAC">
      <w:pPr>
        <w:pStyle w:val="13"/>
        <w:bidi w:val="0"/>
        <w:rPr>
          <w:rFonts w:hint="default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（第一期）</w:t>
      </w:r>
    </w:p>
    <w:p w14:paraId="769F4BC3">
      <w:pPr>
        <w:pStyle w:val="11"/>
        <w:bidi w:val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三明市三元区住房和城乡建设局</w:t>
      </w:r>
    </w:p>
    <w:p w14:paraId="1ED595A3">
      <w:pPr>
        <w:pStyle w:val="11"/>
        <w:bidi w:val="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>（截止2025年2月11日）</w:t>
      </w:r>
    </w:p>
    <w:p w14:paraId="0B11AD58">
      <w:pPr>
        <w:pStyle w:val="11"/>
        <w:bidi w:val="0"/>
        <w:jc w:val="left"/>
        <w:rPr>
          <w:rFonts w:hint="eastAsia"/>
          <w:lang w:val="en-US" w:eastAsia="zh-CN"/>
        </w:rPr>
      </w:pPr>
    </w:p>
    <w:p w14:paraId="43D7CC72">
      <w:pPr>
        <w:pStyle w:val="11"/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经三元区住建局对辖区内在售商品房项目开展摸排，截至目前，共有20家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房企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公司合计28个项目同意加入“共有产权”房源库（详见下表）。</w:t>
      </w:r>
    </w:p>
    <w:p w14:paraId="1453CEE7">
      <w:pPr>
        <w:pStyle w:val="11"/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下一步，政策实施过程中房源库变化情况，将及时在三明市住房和城乡建设局官方网站进行更新公示。</w:t>
      </w:r>
    </w:p>
    <w:p w14:paraId="045D8C89">
      <w:pPr>
        <w:pStyle w:val="7"/>
        <w:bidi w:val="0"/>
        <w:rPr>
          <w:rFonts w:hint="eastAsia"/>
          <w:lang w:val="en-US" w:eastAsia="zh-CN"/>
        </w:rPr>
      </w:pPr>
    </w:p>
    <w:p w14:paraId="48C565C7">
      <w:pPr>
        <w:pStyle w:val="12"/>
        <w:bidi w:val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三元区“共有产权”房源库汇总表</w:t>
      </w:r>
    </w:p>
    <w:tbl>
      <w:tblPr>
        <w:tblStyle w:val="5"/>
        <w:tblW w:w="9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4841"/>
        <w:gridCol w:w="4200"/>
      </w:tblGrid>
      <w:tr w14:paraId="1837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45EDF">
            <w:pPr>
              <w:pStyle w:val="10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E2078">
            <w:pPr>
              <w:pStyle w:val="10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房企名称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2FA9F">
            <w:pPr>
              <w:pStyle w:val="10"/>
              <w:bidi w:val="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</w:tr>
      <w:tr w14:paraId="7F062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0AC7">
            <w:pPr>
              <w:pStyle w:val="10"/>
              <w:bidi w:val="0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017B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福建一建集团有限公司      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75E76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沁园春A地块一期、沁园春A地块二期、日月芳华、锦绣世家</w:t>
            </w:r>
          </w:p>
        </w:tc>
      </w:tr>
      <w:tr w14:paraId="4E7A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20AC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AA8B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三明市城市建设投资集团有限公司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A0A4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太阳岛一、二期</w:t>
            </w:r>
          </w:p>
        </w:tc>
      </w:tr>
      <w:tr w14:paraId="6B66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5E322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2EB3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福建东南设计集团有限公司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E712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太阳岛三期</w:t>
            </w:r>
          </w:p>
        </w:tc>
      </w:tr>
      <w:tr w14:paraId="64EA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3C9AD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A82F2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三明城投集团房地产开发有限公司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1B387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金澜湾三期</w:t>
            </w:r>
          </w:p>
        </w:tc>
      </w:tr>
      <w:tr w14:paraId="04268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69D93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E7A9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三明市城乡改造有限公司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4B67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徐锦家园、徐锦新城、锦里家园</w:t>
            </w:r>
          </w:p>
        </w:tc>
      </w:tr>
      <w:tr w14:paraId="762ED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332AD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C138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福建东南设计集团有限公司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2914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城发天悦湾</w:t>
            </w:r>
          </w:p>
        </w:tc>
      </w:tr>
      <w:tr w14:paraId="4AC53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A6B7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AB5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福建万思置业有限公司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539E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万德公园壹号</w:t>
            </w:r>
          </w:p>
        </w:tc>
      </w:tr>
      <w:tr w14:paraId="5048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932EC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FB6D2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海翼瑞都（福建）房地产开发有限公司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B9FA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海翼江山悦（山水御园三期）</w:t>
            </w:r>
          </w:p>
        </w:tc>
      </w:tr>
      <w:tr w14:paraId="65AAA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8A45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BECF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三明市闽新集团房地产开发有限公司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06C7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江滨花园、建设佳园</w:t>
            </w:r>
          </w:p>
        </w:tc>
      </w:tr>
      <w:tr w14:paraId="30A2F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24833">
            <w:pPr>
              <w:pStyle w:val="10"/>
              <w:bidi w:val="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A37B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三明市三元区闽新房地产开发有限公司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560C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碧湖山庄</w:t>
            </w:r>
          </w:p>
        </w:tc>
      </w:tr>
      <w:tr w14:paraId="3F65A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F0EC9">
            <w:pPr>
              <w:pStyle w:val="10"/>
              <w:bidi w:val="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FF9A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三明市交发集团房地产开发有限公司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B40B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交发首郡</w:t>
            </w:r>
          </w:p>
        </w:tc>
      </w:tr>
      <w:tr w14:paraId="4512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68207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0254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三明市路桥集团昌盛公路工程有限公司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FCD8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交发·西城郡</w:t>
            </w:r>
          </w:p>
        </w:tc>
      </w:tr>
      <w:tr w14:paraId="2D04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B17C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2FDE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三明轩辉房地产开发有限公司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332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永嘉天地翰林府</w:t>
            </w:r>
          </w:p>
        </w:tc>
      </w:tr>
      <w:tr w14:paraId="4E58C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66DA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8CE4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三明轩辉置业有限公司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6FDEB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永嘉天地尚书苑</w:t>
            </w:r>
          </w:p>
        </w:tc>
      </w:tr>
      <w:tr w14:paraId="1E3F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607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92172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福建省亿龙房地产开发有限公司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D369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瑞云福邸</w:t>
            </w:r>
          </w:p>
        </w:tc>
      </w:tr>
      <w:tr w14:paraId="3463C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A2791">
            <w:pPr>
              <w:pStyle w:val="10"/>
              <w:bidi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1418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易达（三明）房地产综合开发有限公司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C424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龙岗花园C区（二期）1#楼、龙岗花园B区（变更）</w:t>
            </w:r>
          </w:p>
        </w:tc>
      </w:tr>
      <w:tr w14:paraId="51CD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B78A">
            <w:pPr>
              <w:pStyle w:val="10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1B81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福建源海房地产开发有限公司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07A7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月珑湾</w:t>
            </w:r>
          </w:p>
        </w:tc>
      </w:tr>
      <w:tr w14:paraId="3859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DA5C">
            <w:pPr>
              <w:pStyle w:val="10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45CB1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杜甫乐房地产（三明）有限公司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BEEDA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南城首府（碧水蓝天）</w:t>
            </w:r>
          </w:p>
        </w:tc>
      </w:tr>
      <w:tr w14:paraId="0349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8F0FC">
            <w:pPr>
              <w:pStyle w:val="10"/>
              <w:bidi w:val="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B534">
            <w:pPr>
              <w:pStyle w:val="10"/>
              <w:bidi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三明市鑫森房地产开发有限公司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A9A9">
            <w:pPr>
              <w:pStyle w:val="10"/>
              <w:bidi w:val="0"/>
              <w:ind w:firstLine="0" w:firstLine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瑞泉景苑</w:t>
            </w:r>
          </w:p>
        </w:tc>
      </w:tr>
      <w:tr w14:paraId="1298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979D">
            <w:pPr>
              <w:pStyle w:val="10"/>
              <w:bidi w:val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4BDD">
            <w:pPr>
              <w:pStyle w:val="10"/>
              <w:bidi w:val="0"/>
              <w:ind w:firstLine="0" w:firstLineChars="0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三明市鑫都房地产开发有限公司    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0DC8">
            <w:pPr>
              <w:pStyle w:val="10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瑞泉文苑二期</w:t>
            </w:r>
          </w:p>
        </w:tc>
      </w:tr>
    </w:tbl>
    <w:p w14:paraId="35B2693B">
      <w:pPr>
        <w:pStyle w:val="10"/>
        <w:bidi w:val="0"/>
        <w:rPr>
          <w:rFonts w:hint="default"/>
          <w:lang w:val="en-US" w:eastAsia="zh-CN"/>
        </w:rPr>
      </w:pPr>
    </w:p>
    <w:p w14:paraId="01FEAAA6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68D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019C55B2">
      <w:pPr>
        <w:rPr>
          <w:rFonts w:hint="default"/>
          <w:lang w:val="en-US" w:eastAsia="zh-CN"/>
        </w:rPr>
      </w:pPr>
    </w:p>
    <w:sect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5BAA"/>
    <w:rsid w:val="0C06604B"/>
    <w:rsid w:val="0E3E6EC3"/>
    <w:rsid w:val="0EC90C27"/>
    <w:rsid w:val="102724EE"/>
    <w:rsid w:val="1BBD67F6"/>
    <w:rsid w:val="1EA42F47"/>
    <w:rsid w:val="21D3673F"/>
    <w:rsid w:val="30A3720F"/>
    <w:rsid w:val="3197656B"/>
    <w:rsid w:val="33050414"/>
    <w:rsid w:val="3B127280"/>
    <w:rsid w:val="4537601F"/>
    <w:rsid w:val="4AC3793F"/>
    <w:rsid w:val="55167FF2"/>
    <w:rsid w:val="552744D7"/>
    <w:rsid w:val="67B155DC"/>
    <w:rsid w:val="6B730299"/>
    <w:rsid w:val="71A868E3"/>
    <w:rsid w:val="7EC2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7">
    <w:name w:val="正文15.5"/>
    <w:basedOn w:val="1"/>
    <w:qFormat/>
    <w:uiPriority w:val="0"/>
    <w:pPr>
      <w:spacing w:line="580" w:lineRule="exact"/>
      <w:ind w:firstLine="420" w:firstLineChars="200"/>
    </w:pPr>
    <w:rPr>
      <w:rFonts w:ascii="宋体" w:hAnsi="宋体" w:eastAsia="仿宋_GB2312"/>
      <w:sz w:val="31"/>
    </w:rPr>
  </w:style>
  <w:style w:type="paragraph" w:customStyle="1" w:styleId="8">
    <w:name w:val="表格"/>
    <w:basedOn w:val="7"/>
    <w:next w:val="7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/>
    </w:rPr>
  </w:style>
  <w:style w:type="paragraph" w:customStyle="1" w:styleId="9">
    <w:name w:val="正文小二"/>
    <w:basedOn w:val="7"/>
    <w:qFormat/>
    <w:uiPriority w:val="0"/>
    <w:pPr>
      <w:spacing w:line="600" w:lineRule="exact"/>
    </w:pPr>
    <w:rPr>
      <w:sz w:val="36"/>
    </w:rPr>
  </w:style>
  <w:style w:type="paragraph" w:customStyle="1" w:styleId="10">
    <w:name w:val="图表"/>
    <w:basedOn w:val="1"/>
    <w:next w:val="7"/>
    <w:qFormat/>
    <w:uiPriority w:val="0"/>
    <w:pPr>
      <w:adjustRightInd w:val="0"/>
      <w:snapToGrid w:val="0"/>
      <w:spacing w:line="240" w:lineRule="atLeast"/>
      <w:ind w:firstLine="0" w:firstLineChars="0"/>
      <w:jc w:val="center"/>
    </w:pPr>
    <w:rPr>
      <w:rFonts w:ascii="宋体" w:hAnsi="宋体" w:eastAsia="仿宋_GB2312"/>
      <w:sz w:val="31"/>
    </w:rPr>
  </w:style>
  <w:style w:type="paragraph" w:customStyle="1" w:styleId="11">
    <w:name w:val="楷体15.5"/>
    <w:basedOn w:val="1"/>
    <w:qFormat/>
    <w:uiPriority w:val="0"/>
    <w:pPr>
      <w:spacing w:line="580" w:lineRule="exact"/>
      <w:ind w:firstLine="0" w:firstLineChars="0"/>
      <w:jc w:val="center"/>
    </w:pPr>
    <w:rPr>
      <w:rFonts w:ascii="宋体" w:hAnsi="宋体" w:eastAsia="楷体_GB2312"/>
      <w:sz w:val="31"/>
    </w:rPr>
  </w:style>
  <w:style w:type="paragraph" w:customStyle="1" w:styleId="12">
    <w:name w:val="标题15.5"/>
    <w:basedOn w:val="1"/>
    <w:qFormat/>
    <w:uiPriority w:val="0"/>
    <w:pPr>
      <w:spacing w:line="580" w:lineRule="exact"/>
      <w:ind w:firstLine="0" w:firstLineChars="0"/>
      <w:jc w:val="center"/>
    </w:pPr>
    <w:rPr>
      <w:rFonts w:hint="eastAsia" w:ascii="宋体" w:hAnsi="宋体" w:eastAsia="方正小标宋简体"/>
      <w:sz w:val="31"/>
    </w:rPr>
  </w:style>
  <w:style w:type="paragraph" w:customStyle="1" w:styleId="13">
    <w:name w:val="标题20"/>
    <w:basedOn w:val="1"/>
    <w:qFormat/>
    <w:uiPriority w:val="0"/>
    <w:pPr>
      <w:spacing w:line="580" w:lineRule="exact"/>
      <w:ind w:firstLine="0" w:firstLineChars="0"/>
      <w:jc w:val="center"/>
    </w:pPr>
    <w:rPr>
      <w:rFonts w:hint="eastAsia" w:ascii="宋体" w:hAnsi="宋体" w:eastAsia="方正小标宋简体"/>
      <w:sz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675</Characters>
  <Lines>0</Lines>
  <Paragraphs>0</Paragraphs>
  <TotalTime>1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2024-07-11T01:11:00Z</dcterms:created>
  <dc:creator>Administrator</dc:creator>
  <cp:lastModifiedBy>张以通</cp:lastModifiedBy>
  <dcterms:modified xsi:type="dcterms:W3CDTF">2025-02-12T09:17:45Z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6B0EF4938EE244D7985FBF91DB615197_12</vt:lpwstr>
  </property>
  <property fmtid="{D5CDD505-2E9C-101B-9397-08002B2CF9AE}" pid="4" name="KSOTemplateDocerSaveRecord">
    <vt:lpwstr>eyJoZGlkIjoiNGE2YjJiZjNiNWNjNDgyMmM0NzJmYjIzNTEyY2E4NjUiLCJ1c2VySWQiOiI0ODk2MTc2MjkifQ==</vt:lpwstr>
  </property>
</Properties>
</file>